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F0" w:rsidRPr="006D352F" w:rsidRDefault="006D352F" w:rsidP="006D352F">
      <w:bookmarkStart w:id="0" w:name="_GoBack"/>
      <w:r w:rsidRPr="006D352F"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48880" cy="10676890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MARKETING_CONSULFARMA\REDES_SOCIAIS\Gotas Dermatológicas\Apoios Farmacotécnicos\Apoio farmacotécnico - Gotas Clareadoras Para Microagulhamento\Apoio farmacotécnico - Gotas Clareadoras Para Microagulhamento Acido Tranexamico_Pranchet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380" cy="1067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4914F0" w:rsidRPr="006D352F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C5D" w:rsidRDefault="00807C5D" w:rsidP="00893C6B">
      <w:pPr>
        <w:spacing w:after="0" w:line="240" w:lineRule="auto"/>
      </w:pPr>
      <w:r>
        <w:separator/>
      </w:r>
    </w:p>
  </w:endnote>
  <w:endnote w:type="continuationSeparator" w:id="0">
    <w:p w:rsidR="00807C5D" w:rsidRDefault="00807C5D" w:rsidP="0089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C6B" w:rsidRPr="00893C6B" w:rsidRDefault="00893C6B" w:rsidP="00893C6B">
    <w:pPr>
      <w:pStyle w:val="referencias"/>
      <w:ind w:left="-567" w:right="-568"/>
      <w:jc w:val="left"/>
    </w:pPr>
    <w:r w:rsidRPr="00D05230">
      <w:rPr>
        <w:i w:val="0"/>
      </w:rPr>
      <w:t xml:space="preserve">Direitos Autorais Protegidos pela Lei 9.610 de 19 de </w:t>
    </w:r>
    <w:proofErr w:type="gramStart"/>
    <w:r w:rsidRPr="00D05230">
      <w:rPr>
        <w:i w:val="0"/>
      </w:rPr>
      <w:t>Fevereiro</w:t>
    </w:r>
    <w:proofErr w:type="gramEnd"/>
    <w:r w:rsidRPr="00D05230">
      <w:rPr>
        <w:i w:val="0"/>
      </w:rPr>
      <w:t xml:space="preserve"> de 1998. Estas informações devem ser analisadas pelo profissional </w:t>
    </w:r>
    <w:proofErr w:type="spellStart"/>
    <w:r w:rsidRPr="00D05230">
      <w:rPr>
        <w:i w:val="0"/>
      </w:rPr>
      <w:t>prescritor</w:t>
    </w:r>
    <w:proofErr w:type="spellEnd"/>
    <w:r w:rsidRPr="00D05230">
      <w:rPr>
        <w:i w:val="0"/>
      </w:rPr>
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</w:t>
    </w:r>
    <w:proofErr w:type="spellStart"/>
    <w:r w:rsidRPr="00D05230">
      <w:rPr>
        <w:i w:val="0"/>
      </w:rPr>
      <w:t>Consulfarma</w:t>
    </w:r>
    <w:proofErr w:type="spellEnd"/>
    <w:r w:rsidRPr="00D05230">
      <w:rPr>
        <w:i w:val="0"/>
      </w:rPr>
      <w:t xml:space="preserve"> não autoriza e não se responsabiliza por qualquer alteração efetuada neste material.</w:t>
    </w:r>
    <w:r w:rsidRPr="00D05230">
      <w:rPr>
        <w:i w:val="0"/>
      </w:rPr>
      <w:br/>
      <w:t>www.consulfarma.com. 19 3736.6888.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C5D" w:rsidRDefault="00807C5D" w:rsidP="00893C6B">
      <w:pPr>
        <w:spacing w:after="0" w:line="240" w:lineRule="auto"/>
      </w:pPr>
      <w:r>
        <w:separator/>
      </w:r>
    </w:p>
  </w:footnote>
  <w:footnote w:type="continuationSeparator" w:id="0">
    <w:p w:rsidR="00807C5D" w:rsidRDefault="00807C5D" w:rsidP="0089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76FD2"/>
    <w:multiLevelType w:val="hybridMultilevel"/>
    <w:tmpl w:val="412241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C1BE0"/>
    <w:multiLevelType w:val="hybridMultilevel"/>
    <w:tmpl w:val="3BFA6E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014D1"/>
    <w:multiLevelType w:val="hybridMultilevel"/>
    <w:tmpl w:val="D6AE6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FD"/>
    <w:rsid w:val="0012414B"/>
    <w:rsid w:val="00142324"/>
    <w:rsid w:val="001612B2"/>
    <w:rsid w:val="0022408E"/>
    <w:rsid w:val="00265EDB"/>
    <w:rsid w:val="00293B18"/>
    <w:rsid w:val="002D1D8F"/>
    <w:rsid w:val="002E22A4"/>
    <w:rsid w:val="00463F36"/>
    <w:rsid w:val="004773D9"/>
    <w:rsid w:val="004914F0"/>
    <w:rsid w:val="004C3C1D"/>
    <w:rsid w:val="00533DD1"/>
    <w:rsid w:val="00554FA5"/>
    <w:rsid w:val="005D4F9B"/>
    <w:rsid w:val="00600E6C"/>
    <w:rsid w:val="006D352F"/>
    <w:rsid w:val="00807C5D"/>
    <w:rsid w:val="00854DD0"/>
    <w:rsid w:val="00893C6B"/>
    <w:rsid w:val="008A6925"/>
    <w:rsid w:val="008B2725"/>
    <w:rsid w:val="00A80AE7"/>
    <w:rsid w:val="00B13B62"/>
    <w:rsid w:val="00B3660E"/>
    <w:rsid w:val="00B428B9"/>
    <w:rsid w:val="00D20FEC"/>
    <w:rsid w:val="00E00471"/>
    <w:rsid w:val="00E210FD"/>
    <w:rsid w:val="00E60D76"/>
    <w:rsid w:val="00E9141C"/>
    <w:rsid w:val="00E94772"/>
    <w:rsid w:val="00E9678E"/>
    <w:rsid w:val="00F44D34"/>
    <w:rsid w:val="00F62B8A"/>
    <w:rsid w:val="00F72DD4"/>
    <w:rsid w:val="00F864ED"/>
    <w:rsid w:val="00F9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D6588-285B-4FEA-9942-52DE0D2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0FD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161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773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5D4F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link w:val="TituloChar"/>
    <w:qFormat/>
    <w:rsid w:val="00E210FD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ituloChar">
    <w:name w:val="Titulo Char"/>
    <w:basedOn w:val="Fontepargpadro"/>
    <w:link w:val="Titulo"/>
    <w:rsid w:val="00E210FD"/>
    <w:rPr>
      <w:rFonts w:ascii="Futura Md BT" w:hAnsi="Futura Md BT"/>
      <w:color w:val="8E367B"/>
      <w:sz w:val="50"/>
    </w:rPr>
  </w:style>
  <w:style w:type="table" w:styleId="Tabelacomgrade">
    <w:name w:val="Table Grid"/>
    <w:basedOn w:val="Tabelanormal"/>
    <w:uiPriority w:val="59"/>
    <w:rsid w:val="00E21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E210FD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210FD"/>
  </w:style>
  <w:style w:type="character" w:customStyle="1" w:styleId="Ttulo4Char">
    <w:name w:val="Título 4 Char"/>
    <w:basedOn w:val="Fontepargpadro"/>
    <w:link w:val="Ttulo4"/>
    <w:uiPriority w:val="9"/>
    <w:rsid w:val="005D4F9B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3C6B"/>
  </w:style>
  <w:style w:type="paragraph" w:styleId="Rodap">
    <w:name w:val="footer"/>
    <w:basedOn w:val="Normal"/>
    <w:link w:val="Rodap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C6B"/>
  </w:style>
  <w:style w:type="paragraph" w:customStyle="1" w:styleId="referencias">
    <w:name w:val="referencias"/>
    <w:basedOn w:val="Normal"/>
    <w:link w:val="referenciasChar"/>
    <w:qFormat/>
    <w:rsid w:val="00893C6B"/>
    <w:pPr>
      <w:jc w:val="right"/>
    </w:pPr>
    <w:rPr>
      <w:i/>
      <w:color w:val="808080" w:themeColor="background1" w:themeShade="80"/>
      <w:sz w:val="12"/>
      <w:szCs w:val="12"/>
    </w:rPr>
  </w:style>
  <w:style w:type="character" w:customStyle="1" w:styleId="referenciasChar">
    <w:name w:val="referencias Char"/>
    <w:basedOn w:val="Fontepargpadro"/>
    <w:link w:val="referencias"/>
    <w:rsid w:val="00893C6B"/>
    <w:rPr>
      <w:i/>
      <w:color w:val="808080" w:themeColor="background1" w:themeShade="80"/>
      <w:sz w:val="12"/>
      <w:szCs w:val="1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C6B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773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612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Teles</dc:creator>
  <cp:keywords/>
  <dc:description/>
  <cp:lastModifiedBy>Bruna Marques</cp:lastModifiedBy>
  <cp:revision>6</cp:revision>
  <cp:lastPrinted>2019-06-13T18:15:00Z</cp:lastPrinted>
  <dcterms:created xsi:type="dcterms:W3CDTF">2020-02-18T18:22:00Z</dcterms:created>
  <dcterms:modified xsi:type="dcterms:W3CDTF">2020-03-02T12:42:00Z</dcterms:modified>
</cp:coreProperties>
</file>